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ゴシック" w:hAnsi="ＭＳ ゴシック" w:eastAsia="ＭＳ ゴシック"/>
          <w:spacing w:val="2"/>
        </w:rPr>
      </w:pPr>
      <w:r>
        <w:rPr>
          <w:rFonts w:hint="eastAsia" w:ascii="ＭＳ ゴシック" w:hAnsi="ＭＳ ゴシック" w:eastAsia="ＭＳ ゴシック"/>
        </w:rPr>
        <w:t>【様式３】</w:t>
      </w:r>
    </w:p>
    <w:p>
      <w:pPr>
        <w:pStyle w:val="0"/>
        <w:adjustRightInd w:val="1"/>
        <w:jc w:val="center"/>
        <w:rPr>
          <w:rFonts w:hint="default" w:ascii="ＭＳ ゴシック" w:hAnsi="ＭＳ ゴシック" w:eastAsia="ＭＳ ゴシック"/>
          <w:spacing w:val="2"/>
        </w:rPr>
      </w:pPr>
    </w:p>
    <w:p>
      <w:pPr>
        <w:pStyle w:val="0"/>
        <w:adjustRightInd w:val="1"/>
        <w:spacing w:line="406" w:lineRule="exact"/>
        <w:jc w:val="center"/>
        <w:rPr>
          <w:rFonts w:hint="default" w:ascii="ＭＳ ゴシック" w:hAnsi="ＭＳ ゴシック" w:eastAsia="ＭＳ ゴシック"/>
          <w:b w:val="1"/>
          <w:spacing w:val="2"/>
          <w:u w:val="single" w:color="auto"/>
        </w:rPr>
      </w:pPr>
      <w:r>
        <w:rPr>
          <w:rFonts w:hint="eastAsia" w:ascii="ＭＳ ゴシック" w:hAnsi="ＭＳ ゴシック" w:eastAsia="ＭＳ ゴシック"/>
          <w:b w:val="1"/>
          <w:sz w:val="28"/>
          <w:u w:val="single" w:color="auto"/>
        </w:rPr>
        <w:t>事　業　実　績　書</w:t>
      </w:r>
    </w:p>
    <w:p>
      <w:pPr>
        <w:pStyle w:val="0"/>
        <w:adjustRightInd w:val="1"/>
        <w:rPr>
          <w:rFonts w:hint="default" w:ascii="ＭＳ ゴシック" w:hAnsi="ＭＳ ゴシック" w:eastAsia="ＭＳ ゴシック"/>
          <w:spacing w:val="2"/>
        </w:rPr>
      </w:pPr>
    </w:p>
    <w:p>
      <w:pPr>
        <w:pStyle w:val="0"/>
        <w:adjustRightInd w:val="1"/>
        <w:rPr>
          <w:rFonts w:hint="default" w:ascii="ＭＳ ゴシック" w:hAnsi="ＭＳ ゴシック" w:eastAsia="ＭＳ ゴシック"/>
        </w:rPr>
      </w:pPr>
      <w:r>
        <w:rPr>
          <w:rFonts w:hint="eastAsia" w:ascii="ＭＳ ゴシック" w:hAnsi="ＭＳ ゴシック" w:eastAsia="ＭＳ ゴシック"/>
        </w:rPr>
        <w:t>　　自治体病院（地方公共団体が設置した医療機関、「公立病院」とも言う。）、国（独立行政法人、公社及び公団含む。）又は地方公共団体と種類及び規模をほぼ同じくする契約等の実績があれば、直近３年間（令和</w:t>
      </w:r>
      <w:r>
        <w:rPr>
          <w:rFonts w:hint="eastAsia" w:ascii="ＭＳ ゴシック" w:hAnsi="ＭＳ ゴシック" w:eastAsia="ＭＳ ゴシック"/>
          <w:color w:val="auto"/>
        </w:rPr>
        <w:t>３</w:t>
      </w:r>
      <w:r>
        <w:rPr>
          <w:rFonts w:hint="eastAsia" w:ascii="ＭＳ ゴシック" w:hAnsi="ＭＳ ゴシック" w:eastAsia="ＭＳ ゴシック"/>
        </w:rPr>
        <w:t>年度～令和</w:t>
      </w:r>
      <w:r>
        <w:rPr>
          <w:rFonts w:hint="eastAsia" w:ascii="ＭＳ ゴシック" w:hAnsi="ＭＳ ゴシック" w:eastAsia="ＭＳ ゴシック"/>
          <w:color w:val="auto"/>
        </w:rPr>
        <w:t>５</w:t>
      </w:r>
      <w:r>
        <w:rPr>
          <w:rFonts w:hint="eastAsia" w:ascii="ＭＳ ゴシック" w:hAnsi="ＭＳ ゴシック" w:eastAsia="ＭＳ ゴシック"/>
        </w:rPr>
        <w:t>年度）の分について記入してください。</w:t>
      </w:r>
    </w:p>
    <w:tbl>
      <w:tblPr>
        <w:tblStyle w:val="11"/>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76"/>
        <w:gridCol w:w="1488"/>
        <w:gridCol w:w="1863"/>
        <w:gridCol w:w="3664"/>
      </w:tblGrid>
      <w:tr>
        <w:trPr>
          <w:trHeight w:val="625" w:hRule="atLeast"/>
        </w:trPr>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ＭＳ ゴシック" w:hAnsi="ＭＳ ゴシック" w:eastAsia="ＭＳ ゴシック"/>
                <w:spacing w:val="2"/>
              </w:rPr>
            </w:pPr>
            <w:r>
              <w:rPr>
                <w:rFonts w:hint="eastAsia" w:ascii="ＭＳ ゴシック" w:hAnsi="ＭＳ ゴシック" w:eastAsia="ＭＳ ゴシック"/>
              </w:rPr>
              <w:t>年度</w:t>
            </w:r>
          </w:p>
        </w:tc>
        <w:tc>
          <w:tcPr>
            <w:tcW w:w="1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ＭＳ ゴシック" w:hAnsi="ＭＳ ゴシック" w:eastAsia="ＭＳ ゴシック"/>
                <w:spacing w:val="2"/>
              </w:rPr>
            </w:pPr>
            <w:r>
              <w:rPr>
                <w:rFonts w:hint="eastAsia" w:ascii="ＭＳ ゴシック" w:hAnsi="ＭＳ ゴシック" w:eastAsia="ＭＳ ゴシック"/>
              </w:rPr>
              <w:t>委託元</w:t>
            </w:r>
          </w:p>
        </w:tc>
        <w:tc>
          <w:tcPr>
            <w:tcW w:w="18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ＭＳ ゴシック" w:hAnsi="ＭＳ ゴシック" w:eastAsia="ＭＳ ゴシック"/>
                <w:spacing w:val="2"/>
              </w:rPr>
            </w:pPr>
            <w:r>
              <w:rPr>
                <w:rFonts w:hint="eastAsia" w:ascii="ＭＳ ゴシック" w:hAnsi="ＭＳ ゴシック" w:eastAsia="ＭＳ ゴシック"/>
              </w:rPr>
              <w:t>委託金額（千円）</w:t>
            </w:r>
          </w:p>
        </w:tc>
        <w:tc>
          <w:tcPr>
            <w:tcW w:w="36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ＭＳ ゴシック" w:hAnsi="ＭＳ ゴシック" w:eastAsia="ＭＳ ゴシック"/>
                <w:spacing w:val="2"/>
              </w:rPr>
            </w:pPr>
            <w:r>
              <w:rPr>
                <w:rFonts w:hint="eastAsia" w:ascii="ＭＳ ゴシック" w:hAnsi="ＭＳ ゴシック" w:eastAsia="ＭＳ ゴシック"/>
              </w:rPr>
              <w:t>事業内容</w:t>
            </w:r>
          </w:p>
        </w:tc>
      </w:tr>
      <w:tr>
        <w:trPr/>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c>
          <w:tcPr>
            <w:tcW w:w="1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c>
          <w:tcPr>
            <w:tcW w:w="3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r>
    </w:tbl>
    <w:p>
      <w:pPr>
        <w:pStyle w:val="0"/>
        <w:adjustRightInd w:val="1"/>
        <w:ind w:firstLine="212" w:firstLineChars="100"/>
        <w:rPr>
          <w:rFonts w:hint="default" w:asciiTheme="majorEastAsia" w:hAnsiTheme="majorEastAsia" w:eastAsiaTheme="majorEastAsia"/>
        </w:rPr>
      </w:pPr>
      <w:r>
        <w:rPr>
          <w:rFonts w:hint="eastAsia" w:asciiTheme="majorEastAsia" w:hAnsiTheme="majorEastAsia" w:eastAsiaTheme="majorEastAsia"/>
        </w:rPr>
        <w:t>※　共同企業体の場合は、構成企業ごとに本様式を作成してください。</w:t>
      </w:r>
    </w:p>
    <w:p>
      <w:pPr>
        <w:pStyle w:val="0"/>
        <w:adjustRightInd w:val="1"/>
        <w:rPr>
          <w:rFonts w:hint="default" w:asciiTheme="majorEastAsia" w:hAnsiTheme="majorEastAsia" w:eastAsiaTheme="majorEastAsia"/>
        </w:rPr>
      </w:pPr>
      <w:r>
        <w:rPr>
          <w:rFonts w:hint="eastAsia" w:asciiTheme="majorEastAsia" w:hAnsiTheme="majorEastAsia" w:eastAsiaTheme="majorEastAsia"/>
        </w:rPr>
        <w:t>　※　上記委託の契約書の写しを添付してください。</w:t>
      </w:r>
    </w:p>
    <w:p>
      <w:pPr>
        <w:pStyle w:val="0"/>
        <w:rPr>
          <w:rFonts w:hint="default" w:ascii="ＭＳ Ｐゴシック" w:hAnsi="ＭＳ Ｐゴシック" w:eastAsia="ＭＳ Ｐゴシック"/>
          <w:sz w:val="24"/>
        </w:rPr>
      </w:pPr>
    </w:p>
    <w:p>
      <w:pPr>
        <w:pStyle w:val="0"/>
        <w:spacing w:line="240" w:lineRule="atLeast"/>
        <w:rPr>
          <w:rFonts w:hint="default" w:ascii="ＭＳ Ｐゴシック" w:hAnsi="ＭＳ Ｐゴシック" w:eastAsia="ＭＳ Ｐゴシック"/>
          <w:sz w:val="24"/>
        </w:rPr>
      </w:pPr>
    </w:p>
    <w:p>
      <w:pPr>
        <w:pStyle w:val="0"/>
        <w:spacing w:line="240" w:lineRule="atLeast"/>
        <w:rPr>
          <w:rFonts w:hint="default" w:ascii="ＭＳ Ｐゴシック" w:hAnsi="ＭＳ Ｐゴシック" w:eastAsia="ＭＳ Ｐゴシック"/>
          <w:sz w:val="24"/>
        </w:rPr>
      </w:pPr>
    </w:p>
    <w:p>
      <w:pPr>
        <w:pStyle w:val="0"/>
        <w:spacing w:line="240" w:lineRule="atLeast"/>
        <w:rPr>
          <w:rFonts w:hint="default" w:ascii="ＭＳ Ｐゴシック" w:hAnsi="ＭＳ Ｐゴシック" w:eastAsia="ＭＳ Ｐゴシック"/>
          <w:sz w:val="24"/>
        </w:rPr>
      </w:pPr>
    </w:p>
    <w:p>
      <w:pPr>
        <w:pStyle w:val="0"/>
        <w:rPr>
          <w:rFonts w:hint="default" w:eastAsia="PMingLiU"/>
          <w:sz w:val="24"/>
        </w:rPr>
      </w:pPr>
    </w:p>
    <w:p>
      <w:pPr>
        <w:pStyle w:val="0"/>
        <w:rPr>
          <w:rFonts w:hint="default" w:eastAsia="PMingLiU"/>
        </w:rPr>
      </w:pPr>
      <w:bookmarkStart w:id="0" w:name="_GoBack"/>
      <w:bookmarkEnd w:id="0"/>
    </w:p>
    <w:sectPr>
      <w:type w:val="continuous"/>
      <w:pgSz w:w="11906" w:h="16838"/>
      <w:pgMar w:top="1984" w:right="1701" w:bottom="1701" w:left="1701"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1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efaultTableStyle w:val="29"/>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color w:val="000000"/>
      <w:kern w:val="0"/>
    </w:rPr>
  </w:style>
  <w:style w:type="paragraph" w:styleId="21">
    <w:name w:val="Plain Text"/>
    <w:basedOn w:val="0"/>
    <w:next w:val="21"/>
    <w:link w:val="22"/>
    <w:uiPriority w:val="0"/>
    <w:pPr>
      <w:overflowPunct w:val="1"/>
      <w:adjustRightInd w:val="1"/>
      <w:textAlignment w:val="auto"/>
    </w:pPr>
    <w:rPr>
      <w:color w:val="auto"/>
      <w:kern w:val="2"/>
    </w:rPr>
  </w:style>
  <w:style w:type="character" w:styleId="22" w:customStyle="1">
    <w:name w:val="書式なし (文字)"/>
    <w:basedOn w:val="10"/>
    <w:next w:val="22"/>
    <w:link w:val="21"/>
    <w:uiPriority w:val="0"/>
    <w:rPr>
      <w:rFonts w:ascii="ＭＳ 明朝" w:hAnsi="ＭＳ 明朝"/>
    </w:rPr>
  </w:style>
  <w:style w:type="paragraph" w:styleId="23">
    <w:name w:val="Closing"/>
    <w:basedOn w:val="0"/>
    <w:next w:val="23"/>
    <w:link w:val="24"/>
    <w:uiPriority w:val="0"/>
    <w:pPr>
      <w:overflowPunct w:val="1"/>
      <w:adjustRightInd w:val="1"/>
      <w:jc w:val="right"/>
      <w:textAlignment w:val="auto"/>
    </w:pPr>
    <w:rPr>
      <w:rFonts w:ascii="ＭＳ ゴシック" w:hAnsi="ＭＳ ゴシック" w:eastAsia="ＭＳ ゴシック"/>
      <w:color w:val="auto"/>
      <w:kern w:val="2"/>
      <w:sz w:val="22"/>
    </w:rPr>
  </w:style>
  <w:style w:type="character" w:styleId="24" w:customStyle="1">
    <w:name w:val="結語 (文字)"/>
    <w:basedOn w:val="10"/>
    <w:next w:val="24"/>
    <w:link w:val="23"/>
    <w:uiPriority w:val="0"/>
    <w:rPr>
      <w:rFonts w:ascii="ＭＳ ゴシック" w:hAnsi="ＭＳ ゴシック" w:eastAsia="ＭＳ ゴシック"/>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List Paragraph"/>
    <w:basedOn w:val="0"/>
    <w:next w:val="2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8">
    <w:name w:val="Table Grid"/>
    <w:basedOn w:val="11"/>
    <w:next w:val="28"/>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TotalTime>
  <Pages>5</Pages>
  <Words>10</Words>
  <Characters>1439</Characters>
  <Application>JUST Note</Application>
  <Lines>242</Lines>
  <Paragraphs>99</Paragraphs>
  <Company>沖縄県</Company>
  <CharactersWithSpaces>1773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沖縄県</dc:creator>
  <cp:lastModifiedBy>我那覇　通代</cp:lastModifiedBy>
  <cp:lastPrinted>2024-01-10T05:05:45Z</cp:lastPrinted>
  <dcterms:created xsi:type="dcterms:W3CDTF">2018-11-30T01:26:00Z</dcterms:created>
  <dcterms:modified xsi:type="dcterms:W3CDTF">2024-01-12T02:40:47Z</dcterms:modified>
  <cp:revision>13</cp:revision>
</cp:coreProperties>
</file>